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Pr="00153455" w:rsidRDefault="00153455" w:rsidP="005C2964">
      <w:pPr>
        <w:widowControl w:val="0"/>
        <w:jc w:val="center"/>
        <w:rPr>
          <w:rFonts w:ascii="Arial" w:hAnsi="Arial" w:cs="Arial"/>
          <w:b/>
          <w:bCs/>
          <w:sz w:val="52"/>
          <w:szCs w:val="52"/>
        </w:rPr>
      </w:pPr>
      <w:r w:rsidRPr="00153455">
        <w:rPr>
          <w:rFonts w:ascii="Arial" w:hAnsi="Arial" w:cs="Arial"/>
          <w:b/>
          <w:bCs/>
          <w:sz w:val="52"/>
          <w:szCs w:val="52"/>
        </w:rPr>
        <w:t>LENTES DE CONTACTO</w:t>
      </w:r>
    </w:p>
    <w:p w:rsidR="005C2964" w:rsidRDefault="005C2964" w:rsidP="005C2964">
      <w:pPr>
        <w:widowControl w:val="0"/>
        <w:jc w:val="center"/>
        <w:rPr>
          <w:rFonts w:ascii="Nyala" w:hAnsi="Nyala"/>
          <w:b/>
          <w:b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1400175</wp:posOffset>
            </wp:positionH>
            <wp:positionV relativeFrom="paragraph">
              <wp:posOffset>1270</wp:posOffset>
            </wp:positionV>
            <wp:extent cx="3112823" cy="2724150"/>
            <wp:effectExtent l="19050" t="0" r="0" b="0"/>
            <wp:wrapNone/>
            <wp:docPr id="21457990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23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964" w:rsidRDefault="005C2964" w:rsidP="005C2964">
      <w:pPr>
        <w:widowControl w:val="0"/>
      </w:pPr>
      <w:r>
        <w:t> </w:t>
      </w:r>
    </w:p>
    <w:p w:rsidR="005C2964" w:rsidRDefault="005C2964" w:rsidP="005C2964"/>
    <w:p w:rsidR="005C2964" w:rsidRDefault="005C2964" w:rsidP="005C2964"/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RECOMENDADO PARA CUALQUIER PERSONA MAYOR DE 13 AÑOS</w:t>
      </w: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Las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lentes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contacto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son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ideales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para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escuela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el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trabajo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los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deportes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actividades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al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aire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libre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Proporcionan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una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mejor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visión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;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El Dr. Gupta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explica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cómo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insertarlos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quitarlos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cómo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cuidarlos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para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que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sean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seguros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usar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También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recomienda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anteojos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para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disminuir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el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uso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excesivo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lentes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contacto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recomienda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restringir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uso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8 a 10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horas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al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. </w:t>
      </w: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Adultos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más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jóvenes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: </w:t>
      </w: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Esférico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coloreado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Tórico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(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astigmatismo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correcto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) </w:t>
      </w: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Adultos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&gt;40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años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: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Monovisión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o Bifocal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Esférico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coloreado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Tórico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(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astigmatismo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correcto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) </w:t>
      </w: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Son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cosméticos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lo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que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no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están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cubiertos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los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seguros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el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costo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ajuste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oscila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entre $100 y $130.</w:t>
      </w:r>
      <w:proofErr w:type="gramEnd"/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También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pueden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pedir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adaptar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lentes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contacto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especiales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Tienes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que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pedir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cajas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lentillas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separado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</w:p>
    <w:p w:rsidR="00153455" w:rsidRDefault="00153455" w:rsidP="00153455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153455" w:rsidRDefault="00153455" w:rsidP="00153455">
      <w:pPr>
        <w:widowControl w:val="0"/>
        <w:rPr>
          <w:rFonts w:ascii="Arial" w:hAnsi="Arial" w:cs="Arial"/>
          <w:sz w:val="28"/>
          <w:szCs w:val="28"/>
        </w:rPr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La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clase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ajuste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incluye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: </w:t>
      </w: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Un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par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contactos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válidos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por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un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mes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,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proporciona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estuche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y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pueden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pedir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en la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tienda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óptica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por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un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suministro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de 1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mes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, 3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meses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, 6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meses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o un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año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La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solución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limpieza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puede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comprar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por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adelantado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para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su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comodidad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 w:rsidRPr="00D45C66">
        <w:rPr>
          <w:rFonts w:ascii="Arial" w:hAnsi="Arial" w:cs="Arial"/>
          <w:sz w:val="28"/>
          <w:szCs w:val="28"/>
        </w:rPr>
        <w:t> </w:t>
      </w:r>
    </w:p>
    <w:p w:rsidR="00153455" w:rsidRPr="00D45C66" w:rsidRDefault="00153455" w:rsidP="00153455">
      <w:pPr>
        <w:widowControl w:val="0"/>
        <w:rPr>
          <w:rFonts w:ascii="Arial" w:hAnsi="Arial" w:cs="Arial"/>
          <w:sz w:val="28"/>
          <w:szCs w:val="28"/>
        </w:rPr>
      </w:pPr>
      <w:r w:rsidRPr="0015345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210185</wp:posOffset>
            </wp:positionV>
            <wp:extent cx="2781300" cy="1152525"/>
            <wp:effectExtent l="19050" t="0" r="0" b="0"/>
            <wp:wrapNone/>
            <wp:docPr id="714274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654" w:rsidRDefault="00564654"/>
    <w:sectPr w:rsidR="00564654" w:rsidSect="001534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964"/>
    <w:rsid w:val="00153455"/>
    <w:rsid w:val="00564654"/>
    <w:rsid w:val="005A7C6C"/>
    <w:rsid w:val="005C2964"/>
    <w:rsid w:val="00B8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153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3</cp:revision>
  <dcterms:created xsi:type="dcterms:W3CDTF">2023-12-30T17:58:00Z</dcterms:created>
  <dcterms:modified xsi:type="dcterms:W3CDTF">2024-01-04T04:35:00Z</dcterms:modified>
</cp:coreProperties>
</file>