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A2" w:rsidRPr="001544BE" w:rsidRDefault="002016A2" w:rsidP="002016A2">
      <w:pPr>
        <w:widowControl w:val="0"/>
        <w:jc w:val="center"/>
        <w:rPr>
          <w:rFonts w:ascii="Arial" w:hAnsi="Arial" w:cs="Arial"/>
          <w:bCs/>
          <w:sz w:val="110"/>
          <w:szCs w:val="110"/>
        </w:rPr>
      </w:pPr>
      <w:proofErr w:type="spellStart"/>
      <w:r w:rsidRPr="001544BE">
        <w:rPr>
          <w:rFonts w:ascii="Arial" w:hAnsi="Arial" w:cs="Arial"/>
          <w:bCs/>
          <w:sz w:val="110"/>
          <w:szCs w:val="110"/>
        </w:rPr>
        <w:t>Pterygium</w:t>
      </w:r>
      <w:proofErr w:type="spellEnd"/>
    </w:p>
    <w:p w:rsidR="00375971" w:rsidRDefault="001544BE" w:rsidP="002016A2">
      <w:pPr>
        <w:widowControl w:val="0"/>
        <w:jc w:val="center"/>
        <w:rPr>
          <w:rFonts w:ascii="Nyala" w:hAnsi="Nyala"/>
          <w:b/>
          <w:bCs/>
          <w:sz w:val="110"/>
          <w:szCs w:val="110"/>
          <w:u w:val="single"/>
        </w:rPr>
      </w:pPr>
      <w:r>
        <w:rPr>
          <w:rFonts w:ascii="Nyala" w:hAnsi="Nyala"/>
          <w:b/>
          <w:bCs/>
          <w:noProof/>
          <w:sz w:val="110"/>
          <w:szCs w:val="11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5032482" cy="1549400"/>
            <wp:effectExtent l="19050" t="0" r="0" b="0"/>
            <wp:wrapNone/>
            <wp:docPr id="11937513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82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6A2" w:rsidRDefault="002016A2" w:rsidP="002016A2">
      <w:pPr>
        <w:widowControl w:val="0"/>
      </w:pPr>
      <w:r>
        <w:t> </w:t>
      </w:r>
    </w:p>
    <w:p w:rsidR="002016A2" w:rsidRDefault="002016A2" w:rsidP="002016A2"/>
    <w:p w:rsidR="002016A2" w:rsidRDefault="002016A2" w:rsidP="002016A2"/>
    <w:p w:rsidR="00375971" w:rsidRDefault="00375971" w:rsidP="002016A2"/>
    <w:p w:rsidR="002016A2" w:rsidRDefault="002016A2" w:rsidP="002016A2"/>
    <w:p w:rsidR="002016A2" w:rsidRDefault="002016A2" w:rsidP="002016A2"/>
    <w:p w:rsidR="002016A2" w:rsidRDefault="002016A2" w:rsidP="002016A2"/>
    <w:p w:rsidR="002016A2" w:rsidRPr="00375971" w:rsidRDefault="002016A2" w:rsidP="00375971">
      <w:pPr>
        <w:widowControl w:val="0"/>
        <w:rPr>
          <w:rFonts w:ascii="Arial" w:hAnsi="Arial" w:cs="Arial"/>
          <w:sz w:val="28"/>
          <w:szCs w:val="28"/>
        </w:rPr>
      </w:pPr>
      <w:r w:rsidRPr="00375971">
        <w:rPr>
          <w:rFonts w:ascii="Arial" w:hAnsi="Arial" w:cs="Arial"/>
          <w:sz w:val="28"/>
          <w:szCs w:val="28"/>
        </w:rPr>
        <w:t>A pterygium is a non-cancerous growth of the clear, thin tissue (</w:t>
      </w:r>
      <w:hyperlink r:id="rId6" w:history="1">
        <w:r w:rsidRPr="00375971">
          <w:rPr>
            <w:rStyle w:val="Hyperlink"/>
            <w:rFonts w:ascii="Arial" w:hAnsi="Arial" w:cs="Arial"/>
            <w:sz w:val="28"/>
            <w:szCs w:val="28"/>
          </w:rPr>
          <w:t>conjunctiva</w:t>
        </w:r>
      </w:hyperlink>
      <w:r w:rsidRPr="00375971">
        <w:rPr>
          <w:rFonts w:ascii="Arial" w:hAnsi="Arial" w:cs="Arial"/>
          <w:sz w:val="28"/>
          <w:szCs w:val="28"/>
        </w:rPr>
        <w:t>) that lays over the white part of the eye (sclera). One or both eyes may be involved.</w:t>
      </w:r>
    </w:p>
    <w:p w:rsidR="002016A2" w:rsidRPr="00375971" w:rsidRDefault="002016A2" w:rsidP="00375971">
      <w:pPr>
        <w:widowControl w:val="0"/>
        <w:rPr>
          <w:rFonts w:ascii="Arial" w:hAnsi="Arial" w:cs="Arial"/>
          <w:sz w:val="28"/>
          <w:szCs w:val="28"/>
        </w:rPr>
      </w:pPr>
    </w:p>
    <w:p w:rsidR="00375971" w:rsidRDefault="002016A2" w:rsidP="00375971">
      <w:pPr>
        <w:pStyle w:val="Heading2"/>
        <w:widowControl w:val="0"/>
        <w:spacing w:after="0"/>
        <w:rPr>
          <w:rFonts w:ascii="Arial" w:hAnsi="Arial" w:cs="Arial"/>
          <w:sz w:val="28"/>
          <w:szCs w:val="28"/>
        </w:rPr>
      </w:pPr>
      <w:r w:rsidRPr="00375971">
        <w:rPr>
          <w:rFonts w:ascii="Arial" w:hAnsi="Arial" w:cs="Arial"/>
          <w:sz w:val="28"/>
          <w:szCs w:val="28"/>
        </w:rPr>
        <w:t xml:space="preserve">Symptoms: </w:t>
      </w:r>
    </w:p>
    <w:p w:rsidR="00375971" w:rsidRDefault="00375971" w:rsidP="00375971">
      <w:pPr>
        <w:pStyle w:val="Heading2"/>
        <w:widowControl w:val="0"/>
        <w:spacing w:after="0"/>
        <w:rPr>
          <w:rFonts w:ascii="Arial" w:hAnsi="Arial" w:cs="Arial"/>
          <w:sz w:val="28"/>
          <w:szCs w:val="28"/>
        </w:rPr>
      </w:pPr>
    </w:p>
    <w:p w:rsidR="002016A2" w:rsidRPr="00375971" w:rsidRDefault="002016A2" w:rsidP="00375971">
      <w:pPr>
        <w:pStyle w:val="Heading2"/>
        <w:widowControl w:val="0"/>
        <w:spacing w:after="0"/>
        <w:rPr>
          <w:rFonts w:ascii="Arial" w:hAnsi="Arial" w:cs="Arial"/>
          <w:b w:val="0"/>
          <w:bCs w:val="0"/>
          <w:sz w:val="28"/>
          <w:szCs w:val="28"/>
        </w:rPr>
      </w:pPr>
      <w:r w:rsidRPr="00375971">
        <w:rPr>
          <w:rFonts w:ascii="Arial" w:hAnsi="Arial" w:cs="Arial"/>
          <w:b w:val="0"/>
          <w:bCs w:val="0"/>
          <w:sz w:val="28"/>
          <w:szCs w:val="28"/>
        </w:rPr>
        <w:t>The main symptom of a pterygium is a painless area of raised white tissue, with blood vessels on the inner or outer edge of the cornea. Sometimes it may become inflamed and cause</w:t>
      </w:r>
      <w:r w:rsidR="00375971">
        <w:rPr>
          <w:rFonts w:ascii="Arial" w:hAnsi="Arial" w:cs="Arial"/>
          <w:b w:val="0"/>
          <w:bCs w:val="0"/>
          <w:sz w:val="28"/>
          <w:szCs w:val="28"/>
        </w:rPr>
        <w:t>s</w:t>
      </w:r>
      <w:r w:rsidRPr="00375971">
        <w:rPr>
          <w:rFonts w:ascii="Arial" w:hAnsi="Arial" w:cs="Arial"/>
          <w:b w:val="0"/>
          <w:bCs w:val="0"/>
          <w:sz w:val="28"/>
          <w:szCs w:val="28"/>
        </w:rPr>
        <w:t xml:space="preserve"> burning, irritation, or a feeling like there's something foreign in the eye.</w:t>
      </w:r>
    </w:p>
    <w:p w:rsidR="002016A2" w:rsidRPr="00375971" w:rsidRDefault="002016A2" w:rsidP="00375971">
      <w:pPr>
        <w:pStyle w:val="Heading2"/>
        <w:widowControl w:val="0"/>
        <w:spacing w:after="0"/>
        <w:rPr>
          <w:rFonts w:ascii="Arial" w:hAnsi="Arial" w:cs="Arial"/>
          <w:b w:val="0"/>
          <w:bCs w:val="0"/>
          <w:sz w:val="28"/>
          <w:szCs w:val="28"/>
        </w:rPr>
      </w:pPr>
    </w:p>
    <w:p w:rsidR="00375971" w:rsidRDefault="002016A2" w:rsidP="00375971">
      <w:pPr>
        <w:pStyle w:val="Heading2"/>
        <w:widowControl w:val="0"/>
        <w:spacing w:after="0"/>
        <w:rPr>
          <w:rFonts w:ascii="Arial" w:hAnsi="Arial" w:cs="Arial"/>
          <w:sz w:val="28"/>
          <w:szCs w:val="28"/>
        </w:rPr>
      </w:pPr>
      <w:r w:rsidRPr="00375971">
        <w:rPr>
          <w:rFonts w:ascii="Arial" w:hAnsi="Arial" w:cs="Arial"/>
          <w:sz w:val="28"/>
          <w:szCs w:val="28"/>
        </w:rPr>
        <w:t xml:space="preserve">Signs and tests: </w:t>
      </w:r>
    </w:p>
    <w:p w:rsidR="00375971" w:rsidRDefault="00375971" w:rsidP="00375971">
      <w:pPr>
        <w:pStyle w:val="Heading2"/>
        <w:widowControl w:val="0"/>
        <w:spacing w:after="0"/>
        <w:rPr>
          <w:rFonts w:ascii="Arial" w:hAnsi="Arial" w:cs="Arial"/>
          <w:b w:val="0"/>
          <w:bCs w:val="0"/>
          <w:sz w:val="28"/>
          <w:szCs w:val="28"/>
        </w:rPr>
      </w:pPr>
    </w:p>
    <w:p w:rsidR="002016A2" w:rsidRPr="00375971" w:rsidRDefault="002016A2" w:rsidP="00375971">
      <w:pPr>
        <w:pStyle w:val="Heading2"/>
        <w:widowControl w:val="0"/>
        <w:spacing w:after="0"/>
        <w:rPr>
          <w:rFonts w:ascii="Arial" w:hAnsi="Arial" w:cs="Arial"/>
          <w:sz w:val="28"/>
          <w:szCs w:val="28"/>
        </w:rPr>
      </w:pPr>
      <w:r w:rsidRPr="00375971">
        <w:rPr>
          <w:rFonts w:ascii="Arial" w:hAnsi="Arial" w:cs="Arial"/>
          <w:b w:val="0"/>
          <w:bCs w:val="0"/>
          <w:sz w:val="28"/>
          <w:szCs w:val="28"/>
        </w:rPr>
        <w:t xml:space="preserve">A physical examination of the eyes and eyelids confirms the diagnosis. Special tests are </w:t>
      </w:r>
      <w:r w:rsidRPr="00375971">
        <w:rPr>
          <w:rFonts w:ascii="Arial" w:hAnsi="Arial" w:cs="Arial"/>
          <w:sz w:val="28"/>
          <w:szCs w:val="28"/>
        </w:rPr>
        <w:t>usually not needed.</w:t>
      </w:r>
    </w:p>
    <w:p w:rsidR="002016A2" w:rsidRPr="00375971" w:rsidRDefault="002016A2" w:rsidP="00375971">
      <w:pPr>
        <w:pStyle w:val="Heading2"/>
        <w:widowControl w:val="0"/>
        <w:spacing w:after="0"/>
        <w:rPr>
          <w:rFonts w:ascii="Arial" w:hAnsi="Arial" w:cs="Arial"/>
          <w:sz w:val="28"/>
          <w:szCs w:val="28"/>
        </w:rPr>
      </w:pPr>
    </w:p>
    <w:p w:rsidR="00375971" w:rsidRDefault="002016A2" w:rsidP="00375971">
      <w:pPr>
        <w:widowControl w:val="0"/>
        <w:spacing w:after="280"/>
        <w:rPr>
          <w:rFonts w:ascii="Arial" w:hAnsi="Arial" w:cs="Arial"/>
          <w:b/>
          <w:bCs/>
          <w:sz w:val="28"/>
          <w:szCs w:val="28"/>
        </w:rPr>
      </w:pPr>
      <w:r w:rsidRPr="00375971">
        <w:rPr>
          <w:rFonts w:ascii="Arial" w:hAnsi="Arial" w:cs="Arial"/>
          <w:b/>
          <w:bCs/>
          <w:sz w:val="28"/>
          <w:szCs w:val="28"/>
        </w:rPr>
        <w:t xml:space="preserve">Treatment: </w:t>
      </w:r>
    </w:p>
    <w:p w:rsidR="00375971" w:rsidRPr="00375971" w:rsidRDefault="00375971" w:rsidP="00375971">
      <w:pPr>
        <w:widowControl w:val="0"/>
        <w:spacing w:after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 Gupta prescribes </w:t>
      </w:r>
      <w:proofErr w:type="gramStart"/>
      <w:r>
        <w:rPr>
          <w:rFonts w:ascii="Arial" w:hAnsi="Arial" w:cs="Arial"/>
          <w:sz w:val="28"/>
          <w:szCs w:val="28"/>
        </w:rPr>
        <w:t>Artificial</w:t>
      </w:r>
      <w:proofErr w:type="gramEnd"/>
      <w:r>
        <w:rPr>
          <w:rFonts w:ascii="Arial" w:hAnsi="Arial" w:cs="Arial"/>
          <w:sz w:val="28"/>
          <w:szCs w:val="28"/>
        </w:rPr>
        <w:t xml:space="preserve"> tears, Allergy drops and sometimes steroid drops or ointment which helps when </w:t>
      </w:r>
      <w:proofErr w:type="spellStart"/>
      <w:r>
        <w:rPr>
          <w:rFonts w:ascii="Arial" w:hAnsi="Arial" w:cs="Arial"/>
          <w:sz w:val="28"/>
          <w:szCs w:val="28"/>
        </w:rPr>
        <w:t>pterygium</w:t>
      </w:r>
      <w:proofErr w:type="spellEnd"/>
      <w:r>
        <w:rPr>
          <w:rFonts w:ascii="Arial" w:hAnsi="Arial" w:cs="Arial"/>
          <w:sz w:val="28"/>
          <w:szCs w:val="28"/>
        </w:rPr>
        <w:t xml:space="preserve"> flares up occasionally.</w:t>
      </w:r>
    </w:p>
    <w:p w:rsidR="00375971" w:rsidRDefault="002016A2" w:rsidP="00375971">
      <w:pPr>
        <w:widowControl w:val="0"/>
        <w:spacing w:after="280"/>
        <w:rPr>
          <w:rFonts w:ascii="Arial" w:hAnsi="Arial" w:cs="Arial"/>
          <w:sz w:val="28"/>
          <w:szCs w:val="28"/>
        </w:rPr>
      </w:pPr>
      <w:r w:rsidRPr="00375971">
        <w:rPr>
          <w:rFonts w:ascii="Arial" w:hAnsi="Arial" w:cs="Arial"/>
          <w:sz w:val="28"/>
          <w:szCs w:val="28"/>
        </w:rPr>
        <w:t xml:space="preserve">No </w:t>
      </w:r>
      <w:r w:rsidR="00375971">
        <w:rPr>
          <w:rFonts w:ascii="Arial" w:hAnsi="Arial" w:cs="Arial"/>
          <w:sz w:val="28"/>
          <w:szCs w:val="28"/>
        </w:rPr>
        <w:t xml:space="preserve">surgical </w:t>
      </w:r>
      <w:r w:rsidRPr="00375971">
        <w:rPr>
          <w:rFonts w:ascii="Arial" w:hAnsi="Arial" w:cs="Arial"/>
          <w:sz w:val="28"/>
          <w:szCs w:val="28"/>
        </w:rPr>
        <w:t xml:space="preserve">treatment is needed unless the pterygium begins to block vision or causes symptoms that are hard to control. Then it should be removed with surgery. </w:t>
      </w:r>
    </w:p>
    <w:p w:rsidR="00564654" w:rsidRPr="00375971" w:rsidRDefault="002016A2" w:rsidP="00375971">
      <w:pPr>
        <w:widowControl w:val="0"/>
        <w:spacing w:after="280"/>
        <w:rPr>
          <w:rFonts w:ascii="Arial" w:hAnsi="Arial" w:cs="Arial"/>
          <w:sz w:val="28"/>
          <w:szCs w:val="28"/>
        </w:rPr>
      </w:pPr>
      <w:r w:rsidRPr="00375971">
        <w:rPr>
          <w:rFonts w:ascii="Arial" w:hAnsi="Arial" w:cs="Arial"/>
          <w:sz w:val="28"/>
          <w:szCs w:val="28"/>
        </w:rPr>
        <w:t xml:space="preserve">Wear protective </w:t>
      </w:r>
      <w:r w:rsidR="00375971">
        <w:rPr>
          <w:rFonts w:ascii="Arial" w:hAnsi="Arial" w:cs="Arial"/>
          <w:sz w:val="28"/>
          <w:szCs w:val="28"/>
        </w:rPr>
        <w:t>sun</w:t>
      </w:r>
      <w:r w:rsidRPr="00375971">
        <w:rPr>
          <w:rFonts w:ascii="Arial" w:hAnsi="Arial" w:cs="Arial"/>
          <w:sz w:val="28"/>
          <w:szCs w:val="28"/>
        </w:rPr>
        <w:t>glasses</w:t>
      </w:r>
      <w:r w:rsidR="00375971">
        <w:rPr>
          <w:rFonts w:ascii="Arial" w:hAnsi="Arial" w:cs="Arial"/>
          <w:sz w:val="28"/>
          <w:szCs w:val="28"/>
        </w:rPr>
        <w:t xml:space="preserve"> or transitions </w:t>
      </w:r>
      <w:r w:rsidRPr="00375971">
        <w:rPr>
          <w:rFonts w:ascii="Arial" w:hAnsi="Arial" w:cs="Arial"/>
          <w:sz w:val="28"/>
          <w:szCs w:val="28"/>
        </w:rPr>
        <w:t>and a hat with a brim</w:t>
      </w:r>
      <w:r w:rsidR="00375971">
        <w:rPr>
          <w:rFonts w:ascii="Arial" w:hAnsi="Arial" w:cs="Arial"/>
          <w:sz w:val="28"/>
          <w:szCs w:val="28"/>
        </w:rPr>
        <w:t xml:space="preserve"> to prevent the condition from progressing</w:t>
      </w:r>
      <w:r w:rsidRPr="00375971">
        <w:rPr>
          <w:rFonts w:ascii="Arial" w:hAnsi="Arial" w:cs="Arial"/>
          <w:sz w:val="28"/>
          <w:szCs w:val="28"/>
        </w:rPr>
        <w:t>.</w:t>
      </w:r>
    </w:p>
    <w:sectPr w:rsidR="00564654" w:rsidRPr="00375971" w:rsidSect="00FC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6A2"/>
    <w:rsid w:val="001544BE"/>
    <w:rsid w:val="002016A2"/>
    <w:rsid w:val="00375971"/>
    <w:rsid w:val="00564654"/>
    <w:rsid w:val="006B3214"/>
    <w:rsid w:val="00FC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link w:val="Heading2Char"/>
    <w:uiPriority w:val="9"/>
    <w:semiHidden/>
    <w:unhideWhenUsed/>
    <w:qFormat/>
    <w:rsid w:val="002016A2"/>
    <w:pPr>
      <w:spacing w:after="28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16A2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016A2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health/n/pmh_adam/A002326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A354-D1C9-4EBB-8907-671E46CC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4</cp:revision>
  <dcterms:created xsi:type="dcterms:W3CDTF">2023-12-30T17:57:00Z</dcterms:created>
  <dcterms:modified xsi:type="dcterms:W3CDTF">2024-01-04T02:43:00Z</dcterms:modified>
</cp:coreProperties>
</file>